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7E475" w14:textId="0E76CD1D" w:rsidR="009853F9" w:rsidRDefault="00116E74" w:rsidP="009853F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Reverse Polish (HP) Style Calculator </w:t>
      </w:r>
      <w:r w:rsidR="002D605A">
        <w:rPr>
          <w:b/>
          <w:sz w:val="36"/>
          <w:szCs w:val="36"/>
        </w:rPr>
        <w:t xml:space="preserve">- </w:t>
      </w:r>
      <w:r>
        <w:rPr>
          <w:b/>
          <w:sz w:val="36"/>
          <w:szCs w:val="36"/>
        </w:rPr>
        <w:t>Part 1</w:t>
      </w:r>
    </w:p>
    <w:p w14:paraId="39F4DE3A" w14:textId="77777777" w:rsidR="00116E74" w:rsidRDefault="00116E74" w:rsidP="0067141D">
      <w:pPr>
        <w:spacing w:after="120"/>
        <w:rPr>
          <w:bCs/>
        </w:rPr>
      </w:pPr>
      <w:r>
        <w:rPr>
          <w:bCs/>
        </w:rPr>
        <w:t>The purpose of this assignment is to use array as stack to begin constructing a business calculator.</w:t>
      </w:r>
    </w:p>
    <w:p w14:paraId="0EE3B51D" w14:textId="77777777" w:rsidR="00116E74" w:rsidRDefault="00116E74" w:rsidP="0067141D">
      <w:pPr>
        <w:spacing w:after="120"/>
      </w:pPr>
      <w:r>
        <w:rPr>
          <w:bCs/>
        </w:rPr>
        <w:t xml:space="preserve">Throughout the remainder of the course, you will complete a series of programming functions that will allow you to develop an </w:t>
      </w:r>
      <w:r>
        <w:t xml:space="preserve">emulator for a Hewlett-Packard business calculator that uses the Reverse Polish Notation (RPN) discussed in the Topic Materials. </w:t>
      </w:r>
    </w:p>
    <w:p w14:paraId="5220015D" w14:textId="77777777" w:rsidR="00116E74" w:rsidRDefault="00116E74" w:rsidP="0067141D">
      <w:pPr>
        <w:spacing w:after="120"/>
      </w:pPr>
      <w:r>
        <w:t>Reverse Polish Notation is also the basis for a computer programming language for embedded applications called Forth, which you read about in the Topic Materials. As part of this project, you will develop a simplified Forth interpreter.</w:t>
      </w:r>
    </w:p>
    <w:p w14:paraId="4C3F8F82" w14:textId="77777777" w:rsidR="00116E74" w:rsidRDefault="00116E74" w:rsidP="0067141D">
      <w:pPr>
        <w:spacing w:after="120"/>
      </w:pPr>
      <w:r>
        <w:t>The heart of a RPN calculator is a data structure called a stack. Review the Topic Materials video tutorials and textbook sections 14.3 and 14.5 and study the examples related to stack prior to completing the programming steps below.</w:t>
      </w:r>
    </w:p>
    <w:p w14:paraId="3D1A6F08" w14:textId="1DA08EFD" w:rsidR="00116E74" w:rsidRDefault="00116E74" w:rsidP="0067141D">
      <w:pPr>
        <w:pStyle w:val="ListParagraph"/>
        <w:numPr>
          <w:ilvl w:val="0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 xml:space="preserve">Implement a stack class named ArrayStack that </w:t>
      </w:r>
      <w:r w:rsidR="002D605A">
        <w:rPr>
          <w:rFonts w:ascii="Times New Roman" w:hAnsi="Times New Roman"/>
          <w:sz w:val="24"/>
          <w:szCs w:val="24"/>
        </w:rPr>
        <w:t>"</w:t>
      </w:r>
      <w:r w:rsidRPr="00D02D06">
        <w:rPr>
          <w:rFonts w:ascii="Times New Roman" w:hAnsi="Times New Roman"/>
          <w:sz w:val="24"/>
          <w:szCs w:val="24"/>
        </w:rPr>
        <w:t>has-a</w:t>
      </w:r>
      <w:r w:rsidR="002D605A">
        <w:rPr>
          <w:rFonts w:ascii="Times New Roman" w:hAnsi="Times New Roman"/>
          <w:sz w:val="24"/>
          <w:szCs w:val="24"/>
        </w:rPr>
        <w:t>"</w:t>
      </w:r>
      <w:r w:rsidRPr="00D02D06">
        <w:rPr>
          <w:rFonts w:ascii="Times New Roman" w:hAnsi="Times New Roman"/>
          <w:sz w:val="24"/>
          <w:szCs w:val="24"/>
        </w:rPr>
        <w:t xml:space="preserve"> </w:t>
      </w:r>
      <w:r w:rsidRPr="00D02D06">
        <w:rPr>
          <w:rFonts w:ascii="Times New Roman" w:hAnsi="Times New Roman"/>
          <w:b/>
          <w:bCs/>
          <w:sz w:val="24"/>
          <w:szCs w:val="24"/>
        </w:rPr>
        <w:t>private</w:t>
      </w:r>
      <w:r>
        <w:rPr>
          <w:rFonts w:ascii="Times New Roman" w:hAnsi="Times New Roman"/>
          <w:sz w:val="24"/>
          <w:szCs w:val="24"/>
        </w:rPr>
        <w:t xml:space="preserve"> array of double.</w:t>
      </w:r>
    </w:p>
    <w:p w14:paraId="3A2250FC" w14:textId="77777777" w:rsidR="00116E74" w:rsidRPr="00D02D06" w:rsidRDefault="00116E74" w:rsidP="0067141D">
      <w:pPr>
        <w:pStyle w:val="ListParagraph"/>
        <w:numPr>
          <w:ilvl w:val="0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>Implement the methods:</w:t>
      </w:r>
    </w:p>
    <w:p w14:paraId="5189AD89" w14:textId="460FBD1B" w:rsidR="00116E74" w:rsidRPr="00116E74" w:rsidRDefault="00116E74" w:rsidP="0067141D">
      <w:pPr>
        <w:pStyle w:val="ListParagraph"/>
        <w:numPr>
          <w:ilvl w:val="1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b/>
          <w:bCs/>
          <w:sz w:val="24"/>
          <w:szCs w:val="24"/>
        </w:rPr>
        <w:t>public</w:t>
      </w:r>
      <w:r w:rsidRPr="00116E74">
        <w:rPr>
          <w:rFonts w:ascii="Times New Roman" w:hAnsi="Times New Roman"/>
          <w:sz w:val="24"/>
          <w:szCs w:val="24"/>
        </w:rPr>
        <w:t xml:space="preserve"> ArrayClass(int size) - constructor that creates an ArrayClass instance containing an array of the specified size. Remember that in </w:t>
      </w:r>
      <w:r w:rsidR="00384436">
        <w:rPr>
          <w:rFonts w:ascii="Times New Roman" w:hAnsi="Times New Roman"/>
          <w:sz w:val="24"/>
          <w:szCs w:val="24"/>
        </w:rPr>
        <w:t>J</w:t>
      </w:r>
      <w:r w:rsidRPr="00116E74">
        <w:rPr>
          <w:rFonts w:ascii="Times New Roman" w:hAnsi="Times New Roman"/>
          <w:sz w:val="24"/>
          <w:szCs w:val="24"/>
        </w:rPr>
        <w:t>ava, arrays are indexed from 0!</w:t>
      </w:r>
    </w:p>
    <w:p w14:paraId="29D34061" w14:textId="77777777" w:rsidR="00116E74" w:rsidRPr="00116E74" w:rsidRDefault="00116E74" w:rsidP="0067141D">
      <w:pPr>
        <w:pStyle w:val="ListParagraph"/>
        <w:numPr>
          <w:ilvl w:val="1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b/>
          <w:bCs/>
          <w:sz w:val="24"/>
          <w:szCs w:val="24"/>
        </w:rPr>
        <w:t>public</w:t>
      </w:r>
      <w:r w:rsidRPr="00116E74">
        <w:rPr>
          <w:rFonts w:ascii="Times New Roman" w:hAnsi="Times New Roman"/>
          <w:sz w:val="24"/>
          <w:szCs w:val="24"/>
        </w:rPr>
        <w:t xml:space="preserve"> push(double item) – standard stack action; throws an exception if the array bounds are exceeded.</w:t>
      </w:r>
    </w:p>
    <w:p w14:paraId="28599A63" w14:textId="77777777" w:rsidR="00116E74" w:rsidRPr="00116E74" w:rsidRDefault="00116E74" w:rsidP="0067141D">
      <w:pPr>
        <w:pStyle w:val="ListParagraph"/>
        <w:numPr>
          <w:ilvl w:val="1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b/>
          <w:bCs/>
          <w:sz w:val="24"/>
          <w:szCs w:val="24"/>
        </w:rPr>
        <w:t>public</w:t>
      </w:r>
      <w:r w:rsidRPr="00116E74">
        <w:rPr>
          <w:rFonts w:ascii="Times New Roman" w:hAnsi="Times New Roman"/>
          <w:sz w:val="24"/>
          <w:szCs w:val="24"/>
        </w:rPr>
        <w:t xml:space="preserve"> double pop() – standard stack action; throws an exception if the array bounds are exceeded.</w:t>
      </w:r>
    </w:p>
    <w:p w14:paraId="108496F1" w14:textId="77777777" w:rsidR="00116E74" w:rsidRPr="00116E74" w:rsidRDefault="00116E74" w:rsidP="0067141D">
      <w:pPr>
        <w:pStyle w:val="ListParagraph"/>
        <w:numPr>
          <w:ilvl w:val="1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b/>
          <w:bCs/>
          <w:sz w:val="24"/>
          <w:szCs w:val="24"/>
        </w:rPr>
        <w:t xml:space="preserve">public </w:t>
      </w:r>
      <w:r w:rsidRPr="00116E74">
        <w:rPr>
          <w:rFonts w:ascii="Times New Roman" w:hAnsi="Times New Roman"/>
          <w:sz w:val="24"/>
          <w:szCs w:val="24"/>
        </w:rPr>
        <w:t>boolean isEmpty() – returns true if the stack is empty, and false otherwise.</w:t>
      </w:r>
    </w:p>
    <w:p w14:paraId="499F6043" w14:textId="64353E1D" w:rsidR="00116E74" w:rsidRPr="00116E74" w:rsidRDefault="00116E74" w:rsidP="0067141D">
      <w:pPr>
        <w:pStyle w:val="ListParagraph"/>
        <w:numPr>
          <w:ilvl w:val="1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b/>
          <w:bCs/>
          <w:sz w:val="24"/>
          <w:szCs w:val="24"/>
        </w:rPr>
        <w:t>public</w:t>
      </w:r>
      <w:r w:rsidRPr="00116E74">
        <w:rPr>
          <w:rFonts w:ascii="Times New Roman" w:hAnsi="Times New Roman"/>
          <w:sz w:val="24"/>
          <w:szCs w:val="24"/>
        </w:rPr>
        <w:t xml:space="preserve"> double peek(int n) – returns the value of the item located at the specified position on the stack; throws an exception if the array bounds are exceeded or if a nonexistent element is requested</w:t>
      </w:r>
      <w:r w:rsidR="00384436">
        <w:rPr>
          <w:rFonts w:ascii="Times New Roman" w:hAnsi="Times New Roman"/>
          <w:sz w:val="24"/>
          <w:szCs w:val="24"/>
        </w:rPr>
        <w:t>;</w:t>
      </w:r>
      <w:r w:rsidRPr="00116E74">
        <w:rPr>
          <w:rFonts w:ascii="Times New Roman" w:hAnsi="Times New Roman"/>
          <w:sz w:val="24"/>
          <w:szCs w:val="24"/>
        </w:rPr>
        <w:t xml:space="preserve"> peek(0) will return the top element of the stack.</w:t>
      </w:r>
    </w:p>
    <w:p w14:paraId="023CB379" w14:textId="77777777" w:rsidR="00116E74" w:rsidRPr="00116E74" w:rsidRDefault="00116E74" w:rsidP="0067141D">
      <w:pPr>
        <w:pStyle w:val="ListParagraph"/>
        <w:numPr>
          <w:ilvl w:val="1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b/>
          <w:bCs/>
          <w:sz w:val="24"/>
          <w:szCs w:val="24"/>
        </w:rPr>
        <w:t>public</w:t>
      </w:r>
      <w:r w:rsidRPr="00116E74">
        <w:rPr>
          <w:rFonts w:ascii="Times New Roman" w:hAnsi="Times New Roman"/>
          <w:sz w:val="24"/>
          <w:szCs w:val="24"/>
        </w:rPr>
        <w:t xml:space="preserve"> int count() - returns the number of items currently pushed onto the stack.</w:t>
      </w:r>
    </w:p>
    <w:p w14:paraId="38805F73" w14:textId="3CFE4942" w:rsidR="00116E74" w:rsidRPr="00116E74" w:rsidRDefault="00116E74" w:rsidP="0067141D">
      <w:pPr>
        <w:pStyle w:val="ListParagraph"/>
        <w:numPr>
          <w:ilvl w:val="0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sz w:val="24"/>
          <w:szCs w:val="24"/>
        </w:rPr>
        <w:t>Implement a console application class named TestArrayStack containing a main method that tests each of the a</w:t>
      </w:r>
      <w:r>
        <w:rPr>
          <w:rFonts w:ascii="Times New Roman" w:hAnsi="Times New Roman"/>
          <w:sz w:val="24"/>
          <w:szCs w:val="24"/>
        </w:rPr>
        <w:t>bove methods of the ArrayStack</w:t>
      </w:r>
      <w:r w:rsidRPr="00116E74">
        <w:rPr>
          <w:rFonts w:ascii="Times New Roman" w:hAnsi="Times New Roman"/>
          <w:sz w:val="24"/>
          <w:szCs w:val="24"/>
        </w:rPr>
        <w:t xml:space="preserve"> by creating an instance of </w:t>
      </w:r>
      <w:bookmarkStart w:id="0" w:name="_GoBack"/>
      <w:bookmarkEnd w:id="0"/>
      <w:r w:rsidRPr="00116E74">
        <w:rPr>
          <w:rFonts w:ascii="Times New Roman" w:hAnsi="Times New Roman"/>
          <w:sz w:val="24"/>
          <w:szCs w:val="24"/>
        </w:rPr>
        <w:t xml:space="preserve">ArrayStack and calling each of the methods to test that each functions normally as described and fails with exceptions as described. </w:t>
      </w:r>
    </w:p>
    <w:p w14:paraId="3D10407C" w14:textId="77777777" w:rsidR="00116E74" w:rsidRDefault="00116E74" w:rsidP="0067141D">
      <w:pPr>
        <w:pStyle w:val="ListParagraph"/>
        <w:numPr>
          <w:ilvl w:val="0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sz w:val="24"/>
          <w:szCs w:val="24"/>
        </w:rPr>
        <w:t>When a failure occurs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6E74">
        <w:rPr>
          <w:rFonts w:ascii="Times New Roman" w:hAnsi="Times New Roman"/>
          <w:sz w:val="24"/>
          <w:szCs w:val="24"/>
        </w:rPr>
        <w:t xml:space="preserve">print a descriptive error message to the console and stop.  </w:t>
      </w:r>
    </w:p>
    <w:p w14:paraId="295C4D61" w14:textId="699CD6DE" w:rsidR="00116E74" w:rsidRPr="00116E74" w:rsidRDefault="00116E74" w:rsidP="0067141D">
      <w:pPr>
        <w:pStyle w:val="ListParagraph"/>
        <w:numPr>
          <w:ilvl w:val="0"/>
          <w:numId w:val="1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sz w:val="24"/>
          <w:szCs w:val="24"/>
        </w:rPr>
        <w:t xml:space="preserve">Keep adding tests and correcting bugs until all tests pass and you have </w:t>
      </w:r>
      <w:r w:rsidR="002D605A">
        <w:rPr>
          <w:rFonts w:ascii="Times New Roman" w:hAnsi="Times New Roman"/>
          <w:sz w:val="24"/>
          <w:szCs w:val="24"/>
        </w:rPr>
        <w:t>"</w:t>
      </w:r>
      <w:r w:rsidRPr="00116E74">
        <w:rPr>
          <w:rFonts w:ascii="Times New Roman" w:hAnsi="Times New Roman"/>
          <w:sz w:val="24"/>
          <w:szCs w:val="24"/>
        </w:rPr>
        <w:t>covered</w:t>
      </w:r>
      <w:r w:rsidR="002D605A">
        <w:rPr>
          <w:rFonts w:ascii="Times New Roman" w:hAnsi="Times New Roman"/>
          <w:sz w:val="24"/>
          <w:szCs w:val="24"/>
        </w:rPr>
        <w:t>"</w:t>
      </w:r>
      <w:r w:rsidRPr="00116E74">
        <w:rPr>
          <w:rFonts w:ascii="Times New Roman" w:hAnsi="Times New Roman"/>
          <w:sz w:val="24"/>
          <w:szCs w:val="24"/>
        </w:rPr>
        <w:t xml:space="preserve"> all aspects of the specification. When this happens, print out </w:t>
      </w:r>
      <w:r w:rsidR="002D605A">
        <w:rPr>
          <w:rFonts w:ascii="Times New Roman" w:hAnsi="Times New Roman"/>
          <w:sz w:val="24"/>
          <w:szCs w:val="24"/>
        </w:rPr>
        <w:t>"</w:t>
      </w:r>
      <w:r w:rsidRPr="00116E74">
        <w:rPr>
          <w:rFonts w:ascii="Times New Roman" w:hAnsi="Times New Roman"/>
          <w:sz w:val="24"/>
          <w:szCs w:val="24"/>
        </w:rPr>
        <w:t>SUCCESS</w:t>
      </w:r>
      <w:r w:rsidR="002D605A">
        <w:rPr>
          <w:rFonts w:ascii="Times New Roman" w:hAnsi="Times New Roman"/>
          <w:sz w:val="24"/>
          <w:szCs w:val="24"/>
        </w:rPr>
        <w:t>"</w:t>
      </w:r>
      <w:r w:rsidRPr="00116E74">
        <w:rPr>
          <w:rFonts w:ascii="Times New Roman" w:hAnsi="Times New Roman"/>
          <w:sz w:val="24"/>
          <w:szCs w:val="24"/>
        </w:rPr>
        <w:t xml:space="preserve"> and stop.</w:t>
      </w:r>
    </w:p>
    <w:p w14:paraId="55113A5C" w14:textId="77777777" w:rsidR="00116E74" w:rsidRPr="00116E74" w:rsidRDefault="00116E74" w:rsidP="0067141D">
      <w:pPr>
        <w:spacing w:after="120"/>
        <w:rPr>
          <w:szCs w:val="24"/>
        </w:rPr>
      </w:pPr>
    </w:p>
    <w:p w14:paraId="10614B46" w14:textId="2D2BDC41" w:rsidR="00116E74" w:rsidRPr="00116E74" w:rsidRDefault="00116E74" w:rsidP="0067141D">
      <w:pPr>
        <w:spacing w:after="120"/>
        <w:ind w:left="720"/>
        <w:rPr>
          <w:szCs w:val="24"/>
        </w:rPr>
      </w:pPr>
      <w:r w:rsidRPr="00116E74">
        <w:rPr>
          <w:b/>
          <w:szCs w:val="24"/>
        </w:rPr>
        <w:lastRenderedPageBreak/>
        <w:t xml:space="preserve">Note: </w:t>
      </w:r>
      <w:r w:rsidRPr="00116E74">
        <w:rPr>
          <w:szCs w:val="24"/>
        </w:rPr>
        <w:t>The details of the methods specified above may be somewhat different from the discussion in the text and the videos. You will have to think about adapti</w:t>
      </w:r>
      <w:r>
        <w:rPr>
          <w:szCs w:val="24"/>
        </w:rPr>
        <w:t>ng the ideas in these sources, as is usual in programming. A</w:t>
      </w:r>
      <w:r w:rsidRPr="00116E74">
        <w:rPr>
          <w:szCs w:val="24"/>
        </w:rPr>
        <w:t xml:space="preserve">vailable examples are only </w:t>
      </w:r>
      <w:r w:rsidR="002D605A">
        <w:rPr>
          <w:szCs w:val="24"/>
        </w:rPr>
        <w:t>"</w:t>
      </w:r>
      <w:r w:rsidRPr="00116E74">
        <w:rPr>
          <w:szCs w:val="24"/>
        </w:rPr>
        <w:t>good approximations</w:t>
      </w:r>
      <w:r w:rsidR="002D605A">
        <w:rPr>
          <w:szCs w:val="24"/>
        </w:rPr>
        <w:t>"</w:t>
      </w:r>
      <w:r w:rsidRPr="00116E74">
        <w:rPr>
          <w:szCs w:val="24"/>
        </w:rPr>
        <w:t xml:space="preserve"> of what you need to do. You need to add the creative energy to make the adaptations</w:t>
      </w:r>
      <w:r w:rsidR="002D605A">
        <w:rPr>
          <w:szCs w:val="24"/>
        </w:rPr>
        <w:t>.</w:t>
      </w:r>
    </w:p>
    <w:p w14:paraId="17CAACC0" w14:textId="64FE1E95" w:rsidR="00116E74" w:rsidRDefault="00116E74" w:rsidP="0067141D">
      <w:pPr>
        <w:pStyle w:val="ListParagraph"/>
        <w:numPr>
          <w:ilvl w:val="0"/>
          <w:numId w:val="3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16E74">
        <w:rPr>
          <w:rFonts w:ascii="Times New Roman" w:hAnsi="Times New Roman"/>
          <w:sz w:val="24"/>
          <w:szCs w:val="24"/>
        </w:rPr>
        <w:t xml:space="preserve">Use the debugging features of Eclipse to step though </w:t>
      </w:r>
      <w:r>
        <w:rPr>
          <w:rFonts w:ascii="Times New Roman" w:hAnsi="Times New Roman"/>
          <w:sz w:val="24"/>
          <w:szCs w:val="24"/>
        </w:rPr>
        <w:t>the</w:t>
      </w:r>
      <w:r w:rsidRPr="00116E74">
        <w:rPr>
          <w:rFonts w:ascii="Times New Roman" w:hAnsi="Times New Roman"/>
          <w:sz w:val="24"/>
          <w:szCs w:val="24"/>
        </w:rPr>
        <w:t xml:space="preserve"> program to find and correct bugs.</w:t>
      </w:r>
    </w:p>
    <w:p w14:paraId="32D9AB9E" w14:textId="023D7476" w:rsidR="004828F3" w:rsidRPr="00116E74" w:rsidRDefault="004828F3" w:rsidP="0067141D">
      <w:pPr>
        <w:pStyle w:val="ListParagraph"/>
        <w:numPr>
          <w:ilvl w:val="0"/>
          <w:numId w:val="3"/>
        </w:numPr>
        <w:spacing w:before="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After thoroughly testing the program, submit the ArrayStack.java and TestArrayStack.java files to the instructor.</w:t>
      </w:r>
    </w:p>
    <w:p w14:paraId="46E7E477" w14:textId="77777777" w:rsidR="007F090F" w:rsidRPr="00116E74" w:rsidRDefault="007F090F" w:rsidP="00E3078E">
      <w:pPr>
        <w:rPr>
          <w:szCs w:val="24"/>
        </w:rPr>
      </w:pPr>
    </w:p>
    <w:sectPr w:rsidR="007F090F" w:rsidRPr="00116E74" w:rsidSect="00723B6D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7E47A" w14:textId="77777777" w:rsidR="00D93063" w:rsidRDefault="00D93063" w:rsidP="00E3078E">
      <w:pPr>
        <w:spacing w:after="0"/>
      </w:pPr>
      <w:r>
        <w:separator/>
      </w:r>
    </w:p>
  </w:endnote>
  <w:endnote w:type="continuationSeparator" w:id="0">
    <w:p w14:paraId="46E7E47B" w14:textId="77777777" w:rsidR="00D93063" w:rsidRDefault="00D93063" w:rsidP="00E307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92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0394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39D5D2" w14:textId="62DC45E4" w:rsidR="002D605A" w:rsidRDefault="002D60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4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7A95FA" w14:textId="77777777" w:rsidR="002D605A" w:rsidRDefault="002D60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7E485" w14:textId="04220AAD" w:rsidR="00723B6D" w:rsidRPr="00723B6D" w:rsidRDefault="00723B6D" w:rsidP="00723B6D">
    <w:pPr>
      <w:jc w:val="center"/>
    </w:pPr>
    <w:r w:rsidRPr="00723B6D">
      <w:t>© 201</w:t>
    </w:r>
    <w:r w:rsidR="00116E74">
      <w:t>5</w:t>
    </w:r>
    <w:r w:rsidRPr="00723B6D">
      <w:t>. Grand Canyon University. All Rights Reserved.</w:t>
    </w:r>
  </w:p>
  <w:p w14:paraId="46E7E486" w14:textId="77777777" w:rsidR="00723B6D" w:rsidRDefault="00723B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7E478" w14:textId="77777777" w:rsidR="00D93063" w:rsidRDefault="00D93063" w:rsidP="00E3078E">
      <w:pPr>
        <w:spacing w:after="0"/>
      </w:pPr>
      <w:r>
        <w:separator/>
      </w:r>
    </w:p>
  </w:footnote>
  <w:footnote w:type="continuationSeparator" w:id="0">
    <w:p w14:paraId="46E7E479" w14:textId="77777777" w:rsidR="00D93063" w:rsidRDefault="00D93063" w:rsidP="00E307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7E47D" w14:textId="77777777" w:rsidR="00E3078E" w:rsidRDefault="00E3078E" w:rsidP="002A3A3D">
    <w:pPr>
      <w:pStyle w:val="Header"/>
    </w:pPr>
  </w:p>
  <w:p w14:paraId="46E7E47E" w14:textId="77777777" w:rsidR="00E91BB7" w:rsidRDefault="00E91BB7" w:rsidP="002A3A3D">
    <w:pPr>
      <w:pStyle w:val="Header"/>
    </w:pPr>
  </w:p>
  <w:p w14:paraId="46E7E47F" w14:textId="77777777" w:rsidR="00E91BB7" w:rsidRDefault="00E91BB7" w:rsidP="002A3A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7E482" w14:textId="77777777" w:rsidR="00723B6D" w:rsidRDefault="00723B6D">
    <w:pPr>
      <w:pStyle w:val="Header"/>
    </w:pPr>
    <w:r>
      <w:rPr>
        <w:noProof/>
      </w:rPr>
      <w:drawing>
        <wp:inline distT="0" distB="0" distL="0" distR="0" wp14:anchorId="46E7E487" wp14:editId="46E7E488">
          <wp:extent cx="306705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7E483" w14:textId="77777777" w:rsidR="00723B6D" w:rsidRDefault="00723B6D">
    <w:pPr>
      <w:pStyle w:val="Header"/>
    </w:pPr>
  </w:p>
  <w:p w14:paraId="46E7E484" w14:textId="77777777" w:rsidR="00723B6D" w:rsidRDefault="00723B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A1B79"/>
    <w:multiLevelType w:val="hybridMultilevel"/>
    <w:tmpl w:val="144E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771F2"/>
    <w:multiLevelType w:val="hybridMultilevel"/>
    <w:tmpl w:val="CF208764"/>
    <w:lvl w:ilvl="0" w:tplc="922AB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5D35161D"/>
    <w:multiLevelType w:val="hybridMultilevel"/>
    <w:tmpl w:val="1B5257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63"/>
    <w:rsid w:val="000310F3"/>
    <w:rsid w:val="000465AC"/>
    <w:rsid w:val="000B3382"/>
    <w:rsid w:val="00116E74"/>
    <w:rsid w:val="002A3A3D"/>
    <w:rsid w:val="002D605A"/>
    <w:rsid w:val="00384436"/>
    <w:rsid w:val="00465373"/>
    <w:rsid w:val="004725DF"/>
    <w:rsid w:val="004828F3"/>
    <w:rsid w:val="004E59F7"/>
    <w:rsid w:val="0055210F"/>
    <w:rsid w:val="005B58DC"/>
    <w:rsid w:val="005D688D"/>
    <w:rsid w:val="0067141D"/>
    <w:rsid w:val="006B7B81"/>
    <w:rsid w:val="00723B6D"/>
    <w:rsid w:val="007F090F"/>
    <w:rsid w:val="008C2F5E"/>
    <w:rsid w:val="00916D19"/>
    <w:rsid w:val="009177AC"/>
    <w:rsid w:val="009853F9"/>
    <w:rsid w:val="009F6C41"/>
    <w:rsid w:val="00AE30FC"/>
    <w:rsid w:val="00B43341"/>
    <w:rsid w:val="00BD5403"/>
    <w:rsid w:val="00C16584"/>
    <w:rsid w:val="00C957CA"/>
    <w:rsid w:val="00CB3DCC"/>
    <w:rsid w:val="00D078DF"/>
    <w:rsid w:val="00D2581D"/>
    <w:rsid w:val="00D56996"/>
    <w:rsid w:val="00D93063"/>
    <w:rsid w:val="00DD18BF"/>
    <w:rsid w:val="00E3078E"/>
    <w:rsid w:val="00E91BB7"/>
    <w:rsid w:val="00F9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6E7E475"/>
  <w15:docId w15:val="{0C0D5D98-F114-476E-8388-FF442329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CC"/>
    <w:pPr>
      <w:spacing w:after="200"/>
    </w:pPr>
    <w:rPr>
      <w:sz w:val="24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C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7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07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078E"/>
  </w:style>
  <w:style w:type="paragraph" w:styleId="Footer">
    <w:name w:val="footer"/>
    <w:basedOn w:val="Normal"/>
    <w:link w:val="Foot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078E"/>
  </w:style>
  <w:style w:type="paragraph" w:customStyle="1" w:styleId="GCULCBodyText">
    <w:name w:val="GCU (LC) Body Text"/>
    <w:rsid w:val="00F94CC8"/>
    <w:pPr>
      <w:widowControl w:val="0"/>
      <w:tabs>
        <w:tab w:val="left" w:pos="360"/>
      </w:tabs>
      <w:suppressAutoHyphens/>
      <w:spacing w:before="60" w:after="120" w:line="276" w:lineRule="auto"/>
    </w:pPr>
    <w:rPr>
      <w:rFonts w:ascii="Calibri" w:eastAsia="Times New Roman" w:hAnsi="Calibri" w:cs="Lucida Sans Unicode"/>
      <w:bCs/>
      <w:kern w:val="1"/>
      <w:sz w:val="24"/>
      <w:szCs w:val="40"/>
    </w:rPr>
  </w:style>
  <w:style w:type="paragraph" w:customStyle="1" w:styleId="GCULCBlockQuotation">
    <w:name w:val="GCU (LC) Block Quotation"/>
    <w:basedOn w:val="GCULCBodyText"/>
    <w:rsid w:val="00F94CC8"/>
    <w:pPr>
      <w:ind w:left="720"/>
    </w:pPr>
  </w:style>
  <w:style w:type="character" w:customStyle="1" w:styleId="GCULCBlockQuotationChar">
    <w:name w:val="GCU (LC) Block Quotation Char"/>
    <w:rsid w:val="00F94CC8"/>
    <w:rPr>
      <w:rFonts w:ascii="Calibri" w:hAnsi="Calibri" w:cs="Lucida Sans Unicode"/>
      <w:bCs/>
      <w:kern w:val="1"/>
      <w:sz w:val="24"/>
      <w:szCs w:val="40"/>
    </w:rPr>
  </w:style>
  <w:style w:type="character" w:customStyle="1" w:styleId="GCULCBodyTextChar">
    <w:name w:val="GCU (LC) Body Text Char"/>
    <w:rsid w:val="00F94CC8"/>
    <w:rPr>
      <w:rFonts w:ascii="Calibri" w:hAnsi="Calibri" w:cs="Lucida Sans Unicode"/>
      <w:bCs/>
      <w:kern w:val="1"/>
      <w:sz w:val="24"/>
      <w:szCs w:val="40"/>
    </w:rPr>
  </w:style>
  <w:style w:type="paragraph" w:customStyle="1" w:styleId="GCULCBulletedList">
    <w:name w:val="GCU (LC) Bulleted List"/>
    <w:basedOn w:val="GCULCBodyText"/>
    <w:rsid w:val="00F94CC8"/>
    <w:pPr>
      <w:tabs>
        <w:tab w:val="clear" w:pos="360"/>
      </w:tabs>
    </w:pPr>
    <w:rPr>
      <w:szCs w:val="24"/>
    </w:rPr>
  </w:style>
  <w:style w:type="paragraph" w:customStyle="1" w:styleId="GCULCDocumentTitle">
    <w:name w:val="GCU (LC) Document Title"/>
    <w:rsid w:val="00F94CC8"/>
    <w:pPr>
      <w:suppressAutoHyphens/>
      <w:spacing w:before="120" w:after="120" w:line="100" w:lineRule="atLeast"/>
      <w:jc w:val="center"/>
    </w:pPr>
    <w:rPr>
      <w:rFonts w:ascii="Calibri" w:eastAsia="Times New Roman" w:hAnsi="Calibri" w:cs="Arial"/>
      <w:kern w:val="1"/>
      <w:sz w:val="48"/>
      <w:szCs w:val="32"/>
    </w:rPr>
  </w:style>
  <w:style w:type="paragraph" w:customStyle="1" w:styleId="GCULCReference">
    <w:name w:val="GCU (LC) Reference"/>
    <w:basedOn w:val="GCULCBodyText"/>
    <w:rsid w:val="00F94CC8"/>
    <w:pPr>
      <w:ind w:left="360" w:hanging="360"/>
    </w:pPr>
  </w:style>
  <w:style w:type="character" w:customStyle="1" w:styleId="GCULCReferenceChar">
    <w:name w:val="GCU (LC) Reference Char"/>
    <w:rsid w:val="00F94CC8"/>
    <w:rPr>
      <w:rFonts w:ascii="Calibri" w:hAnsi="Calibri" w:cs="Lucida Sans Unicode"/>
      <w:bCs/>
      <w:kern w:val="1"/>
      <w:sz w:val="24"/>
      <w:szCs w:val="40"/>
    </w:rPr>
  </w:style>
  <w:style w:type="paragraph" w:customStyle="1" w:styleId="GCULCSubtopicHeading">
    <w:name w:val="GCU (LC) Subtopic Heading"/>
    <w:basedOn w:val="GCULCBodyText"/>
    <w:rsid w:val="00F94CC8"/>
    <w:rPr>
      <w:bCs w:val="0"/>
      <w:i/>
      <w:sz w:val="26"/>
      <w:szCs w:val="26"/>
    </w:rPr>
  </w:style>
  <w:style w:type="paragraph" w:customStyle="1" w:styleId="GCULCTopicHeading">
    <w:name w:val="GCU (LC) Topic Heading"/>
    <w:basedOn w:val="Heading3"/>
    <w:rsid w:val="00F94CC8"/>
    <w:pPr>
      <w:widowControl w:val="0"/>
      <w:suppressAutoHyphens/>
      <w:spacing w:line="100" w:lineRule="atLeast"/>
    </w:pPr>
    <w:rPr>
      <w:rFonts w:ascii="Calibri" w:eastAsia="Times New Roman" w:hAnsi="Calibri" w:cs="font292"/>
      <w:b w:val="0"/>
      <w:color w:val="00000A"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CC8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paragraph" w:styleId="ListParagraph">
    <w:name w:val="List Paragraph"/>
    <w:basedOn w:val="Normal"/>
    <w:uiPriority w:val="34"/>
    <w:qFormat/>
    <w:rsid w:val="00116E74"/>
    <w:pPr>
      <w:spacing w:before="120" w:line="276" w:lineRule="auto"/>
      <w:ind w:left="720"/>
      <w:contextualSpacing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05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0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CategoryTaxHTField0 xmlns="http://schemas.microsoft.com/sharepoint/v3">
      <Terms xmlns="http://schemas.microsoft.com/office/infopath/2007/PartnerControls"/>
    </DocumentCategoryTaxHTField0>
    <SecurityClassification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98311b30-b9e9-4d4f-9f64-0688c0d4a234</TermId>
        </TermInfo>
      </Terms>
    </SecurityClassificationTaxHTField0>
    <DocumentDepartment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Academic Program Development</TermName>
          <TermId xmlns="http://schemas.microsoft.com/office/infopath/2007/PartnerControls">59abafec-cbf5-4238-a796-a3b74278f4db</TermId>
        </TermInfo>
      </Terms>
    </DocumentDepartmentTaxHTField0>
    <DocumentBusinessValue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Normal</TermName>
          <TermId xmlns="http://schemas.microsoft.com/office/infopath/2007/PartnerControls">581d4866-74cc-43f1-bef1-bb304cbfeaa5</TermId>
        </TermInfo>
      </Terms>
    </DocumentBusinessValueTaxHTField0>
    <DocumentSubjectTaxHTField0 xmlns="http://schemas.microsoft.com/sharepoint/v3">
      <Terms xmlns="http://schemas.microsoft.com/office/infopath/2007/PartnerControls"/>
    </DocumentSubjectTaxHTField0>
    <DocumentStatusTaxHTField0 xmlns="http://schemas.microsoft.com/sharepoint/v3">
      <Terms xmlns="http://schemas.microsoft.com/office/infopath/2007/PartnerControls"/>
    </DocumentStatusTaxHTField0>
    <TaxCatchAll xmlns="30a82cfc-8d0b-455e-b705-4035c60ff9fd">
      <Value>3</Value>
      <Value>2</Value>
      <Value>1</Value>
      <Value>66</Value>
    </TaxCatchAll>
    <DocumentType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Course Resource</TermName>
          <TermId xmlns="http://schemas.microsoft.com/office/infopath/2007/PartnerControls">8bf5da99-6fd6-4bf2-a0a2-3e3efba8182b</TermId>
        </TermInfo>
      </Terms>
    </DocumentTypeTaxHTField0>
    <TaxKeywordTaxHTField xmlns="30a82cfc-8d0b-455e-b705-4035c60ff9fd">
      <Terms xmlns="http://schemas.microsoft.com/office/infopath/2007/PartnerControls"/>
    </TaxKeywordTaxHTField>
    <DocumentComments xmlns="http://schemas.microsoft.com/sharepoint/v3" xsi:nil="true"/>
  </documentManagement>
</p:properties>
</file>

<file path=customXml/item2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or File" ma:contentTypeID="0x010100A30BC5E90BED914E81F4B67CDEADBEEF0038A3C736BED25241802CBC24F6A03B41" ma:contentTypeVersion="9" ma:contentTypeDescription="Create a new document." ma:contentTypeScope="" ma:versionID="1595881b896730b4f4fbb75509e21d01">
  <xsd:schema xmlns:xsd="http://www.w3.org/2001/XMLSchema" xmlns:xs="http://www.w3.org/2001/XMLSchema" xmlns:p="http://schemas.microsoft.com/office/2006/metadata/properties" xmlns:ns1="http://schemas.microsoft.com/sharepoint/v3" xmlns:ns2="30a82cfc-8d0b-455e-b705-4035c60ff9fd" targetNamespace="http://schemas.microsoft.com/office/2006/metadata/properties" ma:root="true" ma:fieldsID="379128509b27d52cfed4d550477a95e0" ns1:_="" ns2:_="">
    <xsd:import namespace="http://schemas.microsoft.com/sharepoint/v3"/>
    <xsd:import namespace="30a82cfc-8d0b-455e-b705-4035c60ff9fd"/>
    <xsd:element name="properties">
      <xsd:complexType>
        <xsd:sequence>
          <xsd:element name="documentManagement">
            <xsd:complexType>
              <xsd:all>
                <xsd:element ref="ns1:DocumentComments" minOccurs="0"/>
                <xsd:element ref="ns1:DocumentDepartmentTaxHTField0" minOccurs="0"/>
                <xsd:element ref="ns2:TaxKeywordTaxHTField" minOccurs="0"/>
                <xsd:element ref="ns1:SecurityClassificationTaxHTField0" minOccurs="0"/>
                <xsd:element ref="ns1:DocumentCategoryTaxHTField0" minOccurs="0"/>
                <xsd:element ref="ns1:DocumentBusinessValueTaxHTField0" minOccurs="0"/>
                <xsd:element ref="ns1:DocumentSubjectTaxHTField0" minOccurs="0"/>
                <xsd:element ref="ns1:DocumentStatusTaxHTField0" minOccurs="0"/>
                <xsd:element ref="ns2:TaxCatchAll" minOccurs="0"/>
                <xsd:element ref="ns2:TaxCatchAllLabel" minOccurs="0"/>
                <xsd:element ref="ns1:DocumentType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Comments" ma:index="6" nillable="true" ma:displayName="Description" ma:description="The summary or abstract of the contents of the document" ma:internalName="DocumentComments">
      <xsd:simpleType>
        <xsd:restriction base="dms:Note">
          <xsd:maxLength value="255"/>
        </xsd:restriction>
      </xsd:simpleType>
    </xsd:element>
    <xsd:element name="DocumentDepartmentTaxHTField0" ma:index="11" nillable="true" ma:taxonomy="true" ma:internalName="DocumentDepartmentTaxHTField0" ma:taxonomyFieldName="DocumentDepartment" ma:displayName="Department" ma:readOnly="false" ma:default="3;#Academic Program and Course Development|59abafec-cbf5-4238-a796-a3b74278f4db" ma:fieldId="{deadbeef-6c26-4ca2-8669-4998fb5582db}" ma:sspId="5ddf6d74-a44e-45e9-afc0-d7ad5ae01d3b" ma:termSetId="1601148f-bc18-4e12-8568-fe1a2a04260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curityClassificationTaxHTField0" ma:index="13" nillable="true" ma:taxonomy="true" ma:internalName="SecurityClassificationTaxHTField0" ma:taxonomyFieldName="SecurityClassification" ma:displayName="Classification" ma:readOnly="false" ma:default="2;#Internal|98311b30-b9e9-4d4f-9f64-0688c0d4a234" ma:fieldId="{deadbeef-dd47-4075-83f4-7a25a42617f9}" ma:sspId="5ddf6d74-a44e-45e9-afc0-d7ad5ae01d3b" ma:termSetId="b4b0d153-30b9-455a-9458-c3a4d77c91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CategoryTaxHTField0" ma:index="14" nillable="true" ma:taxonomy="true" ma:internalName="DocumentCategoryTaxHTField0" ma:taxonomyFieldName="DocumentCategory" ma:displayName="Category" ma:default="" ma:fieldId="{deadbeef-df57-4942-869e-88db097302a9}" ma:sspId="5ddf6d74-a44e-45e9-afc0-d7ad5ae01d3b" ma:termSetId="52f69233-5cf0-4c4a-8a06-7adcfff7b0d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BusinessValueTaxHTField0" ma:index="15" nillable="true" ma:taxonomy="true" ma:internalName="DocumentBusinessValueTaxHTField0" ma:taxonomyFieldName="DocumentBusinessValue" ma:displayName="Business Value" ma:readOnly="false" ma:default="1;#Normal|581d4866-74cc-43f1-bef1-bb304cbfeaa5" ma:fieldId="{deadbeef-1563-43e8-a472-f8beecdc2f9a}" ma:sspId="5ddf6d74-a44e-45e9-afc0-d7ad5ae01d3b" ma:termSetId="de6416be-ddc0-435d-937d-8647ab739b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ubjectTaxHTField0" ma:index="16" nillable="true" ma:taxonomy="true" ma:internalName="DocumentSubjectTaxHTField0" ma:taxonomyFieldName="DocumentSubject" ma:displayName="Subject" ma:readOnly="false" ma:default="" ma:fieldId="{deadbeef-f57a-49aa-8e80-40b7474d5a66}" ma:sspId="5ddf6d74-a44e-45e9-afc0-d7ad5ae01d3b" ma:termSetId="122e6309-b4e4-4602-9fcd-00090a755f6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StatusTaxHTField0" ma:index="17" nillable="true" ma:taxonomy="true" ma:internalName="DocumentStatusTaxHTField0" ma:taxonomyFieldName="DocumentStatus" ma:displayName="Status" ma:default="" ma:fieldId="{deadbeef-14b3-4711-a028-ec5ab2e777db}" ma:sspId="5ddf6d74-a44e-45e9-afc0-d7ad5ae01d3b" ma:termSetId="89f586f0-dd11-45fd-b561-c10d067e4b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TypeTaxHTField0" ma:index="20" nillable="true" ma:taxonomy="true" ma:internalName="DocumentTypeTaxHTField0" ma:taxonomyFieldName="DocumentType" ma:displayName="Document Type" ma:readOnly="false" ma:default="" ma:fieldId="{deadbeef-9601-426a-9322-ac73799625f1}" ma:sspId="5ddf6d74-a44e-45e9-afc0-d7ad5ae01d3b" ma:termSetId="56472838-225c-4fb3-b14d-139d47897cc6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82cfc-8d0b-455e-b705-4035c60ff9f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5ddf6d74-a44e-45e9-afc0-d7ad5ae01d3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description="" ma:hidden="true" ma:list="{4549d8d1-fd35-42e1-a179-f6926eae1453}" ma:internalName="TaxCatchAll" ma:showField="CatchAllData" ma:web="30a82cfc-8d0b-455e-b705-4035c60ff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description="" ma:hidden="true" ma:list="{4549d8d1-fd35-42e1-a179-f6926eae1453}" ma:internalName="TaxCatchAllLabel" ma:readOnly="true" ma:showField="CatchAllDataLabel" ma:web="30a82cfc-8d0b-455e-b705-4035c60ff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FF660-CCF1-4512-96BC-1D7D61FD195C}"/>
</file>

<file path=customXml/itemProps2.xml><?xml version="1.0" encoding="utf-8"?>
<ds:datastoreItem xmlns:ds="http://schemas.openxmlformats.org/officeDocument/2006/customXml" ds:itemID="{DFFD5D8F-6C72-45AA-BB06-202F04565A6E}"/>
</file>

<file path=customXml/itemProps3.xml><?xml version="1.0" encoding="utf-8"?>
<ds:datastoreItem xmlns:ds="http://schemas.openxmlformats.org/officeDocument/2006/customXml" ds:itemID="{10D412FD-19CA-4974-8A00-6813C0D75888}"/>
</file>

<file path=customXml/itemProps4.xml><?xml version="1.0" encoding="utf-8"?>
<ds:datastoreItem xmlns:ds="http://schemas.openxmlformats.org/officeDocument/2006/customXml" ds:itemID="{DEAE2935-652D-42F6-AFDE-C5D6AD6806BA}"/>
</file>

<file path=customXml/itemProps5.xml><?xml version="1.0" encoding="utf-8"?>
<ds:datastoreItem xmlns:ds="http://schemas.openxmlformats.org/officeDocument/2006/customXml" ds:itemID="{D3CB313A-C638-44A0-8F46-405D09CD98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</vt:lpstr>
    </vt:vector>
  </TitlesOfParts>
  <Company>Grand Canyon University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</dc:title>
  <dc:creator>Wayne Purdin</dc:creator>
  <cp:lastModifiedBy>Lisa Tourek</cp:lastModifiedBy>
  <cp:revision>2</cp:revision>
  <dcterms:created xsi:type="dcterms:W3CDTF">2015-08-26T17:50:00Z</dcterms:created>
  <dcterms:modified xsi:type="dcterms:W3CDTF">2015-08-26T17:50:00Z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Department">
    <vt:lpwstr>3;#Academic Program Development|59abafec-cbf5-4238-a796-a3b74278f4db</vt:lpwstr>
  </property>
  <property fmtid="{D5CDD505-2E9C-101B-9397-08002B2CF9AE}" pid="3" name="TaxKeyword">
    <vt:lpwstr/>
  </property>
  <property fmtid="{D5CDD505-2E9C-101B-9397-08002B2CF9AE}" pid="4" name="DocumentType">
    <vt:lpwstr>66;#Course Resource|8bf5da99-6fd6-4bf2-a0a2-3e3efba8182b</vt:lpwstr>
  </property>
  <property fmtid="{D5CDD505-2E9C-101B-9397-08002B2CF9AE}" pid="5" name="ContentTypeId">
    <vt:lpwstr>0x010100A30BC5E90BED914E81F4B67CDEADBEEF0038A3C736BED25241802CBC24F6A03B41</vt:lpwstr>
  </property>
  <property fmtid="{D5CDD505-2E9C-101B-9397-08002B2CF9AE}" pid="6" name="SecurityClassification">
    <vt:lpwstr>2;#Internal|98311b30-b9e9-4d4f-9f64-0688c0d4a234</vt:lpwstr>
  </property>
  <property fmtid="{D5CDD505-2E9C-101B-9397-08002B2CF9AE}" pid="7" name="DocumentBusinessValue">
    <vt:lpwstr>1;#Normal|581d4866-74cc-43f1-bef1-bb304cbfeaa5</vt:lpwstr>
  </property>
  <property fmtid="{D5CDD505-2E9C-101B-9397-08002B2CF9AE}" pid="8" name="Order">
    <vt:r8>4600</vt:r8>
  </property>
  <property fmtid="{D5CDD505-2E9C-101B-9397-08002B2CF9AE}" pid="9" name="DocumentSubject">
    <vt:lpwstr/>
  </property>
  <property fmtid="{D5CDD505-2E9C-101B-9397-08002B2CF9AE}" pid="10" name="DocumentStatus">
    <vt:lpwstr/>
  </property>
  <property fmtid="{D5CDD505-2E9C-101B-9397-08002B2CF9AE}" pid="11" name="DocumentCategory">
    <vt:lpwstr/>
  </property>
</Properties>
</file>